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593E0" w14:textId="77777777" w:rsidR="00424A5A" w:rsidRDefault="000E049A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6EFBF102" wp14:editId="5259DB47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6E2ED" w14:textId="77777777" w:rsidR="00424A5A" w:rsidRDefault="00424A5A"/>
    <w:p w14:paraId="1D1C5CF7" w14:textId="77777777" w:rsidR="00424A5A" w:rsidRDefault="00424A5A" w:rsidP="00424A5A"/>
    <w:p w14:paraId="6427326A" w14:textId="77777777" w:rsidR="00424A5A" w:rsidRPr="00427B3B" w:rsidRDefault="00424A5A" w:rsidP="00424A5A">
      <w:pPr>
        <w:rPr>
          <w:rFonts w:ascii="Arial" w:hAnsi="Arial" w:cs="Arial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143EDA" w:rsidRPr="00427B3B" w14:paraId="6043A784" w14:textId="77777777" w:rsidTr="00143EDA">
        <w:tc>
          <w:tcPr>
            <w:tcW w:w="1080" w:type="dxa"/>
            <w:vAlign w:val="center"/>
          </w:tcPr>
          <w:p w14:paraId="4EC5FFAC" w14:textId="67755621" w:rsidR="00143EDA" w:rsidRPr="00427B3B" w:rsidRDefault="00143EDA" w:rsidP="00143ED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CEE4A4B" w14:textId="2AF963AA" w:rsidR="00143EDA" w:rsidRPr="00427B3B" w:rsidRDefault="00342786" w:rsidP="000F745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786">
              <w:rPr>
                <w:rFonts w:ascii="Arial" w:hAnsi="Arial" w:cs="Arial"/>
                <w:color w:val="0000FF"/>
                <w:sz w:val="16"/>
                <w:szCs w:val="16"/>
              </w:rPr>
              <w:t>43001-137/2021</w:t>
            </w:r>
            <w:r w:rsidR="00143ED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F745D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14:paraId="7CA4ECCB" w14:textId="77777777" w:rsidR="00143EDA" w:rsidRPr="00427B3B" w:rsidRDefault="00143EDA" w:rsidP="00143E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1D27DF" w14:textId="53E7F62E" w:rsidR="00143EDA" w:rsidRPr="00427B3B" w:rsidRDefault="00143EDA" w:rsidP="00143ED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F8F873B" w14:textId="60786507" w:rsidR="00143EDA" w:rsidRPr="00427B3B" w:rsidRDefault="00342786" w:rsidP="00143E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786">
              <w:rPr>
                <w:rFonts w:ascii="Arial" w:hAnsi="Arial" w:cs="Arial"/>
                <w:color w:val="0000FF"/>
                <w:sz w:val="16"/>
                <w:szCs w:val="16"/>
              </w:rPr>
              <w:t>A-86/21 G</w:t>
            </w:r>
            <w:r w:rsidR="00143EDA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143EDA" w:rsidRPr="00427B3B" w14:paraId="7499CA2F" w14:textId="77777777" w:rsidTr="00143EDA">
        <w:tc>
          <w:tcPr>
            <w:tcW w:w="1080" w:type="dxa"/>
            <w:vAlign w:val="center"/>
          </w:tcPr>
          <w:p w14:paraId="1E7E5EED" w14:textId="1BEFA43F" w:rsidR="00143EDA" w:rsidRPr="00427B3B" w:rsidRDefault="00143EDA" w:rsidP="00143ED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710C7A1E" w14:textId="79452026" w:rsidR="00143EDA" w:rsidRPr="00427B3B" w:rsidRDefault="00342786" w:rsidP="003427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11</w:t>
            </w:r>
            <w:r w:rsidR="00143EDA">
              <w:rPr>
                <w:rFonts w:ascii="Arial" w:hAnsi="Arial" w:cs="Arial"/>
                <w:color w:val="0000FF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143EDA">
              <w:rPr>
                <w:rFonts w:ascii="Arial" w:hAnsi="Arial" w:cs="Arial"/>
                <w:color w:val="0000FF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r w:rsidR="00143EDA">
              <w:rPr>
                <w:rFonts w:ascii="Arial" w:hAnsi="Arial" w:cs="Arial"/>
                <w:color w:val="0000FF"/>
                <w:sz w:val="16"/>
                <w:szCs w:val="16"/>
              </w:rPr>
              <w:t>2021</w:t>
            </w:r>
          </w:p>
        </w:tc>
        <w:tc>
          <w:tcPr>
            <w:tcW w:w="1080" w:type="dxa"/>
            <w:vAlign w:val="center"/>
          </w:tcPr>
          <w:p w14:paraId="06B5D0CE" w14:textId="77777777" w:rsidR="00143EDA" w:rsidRPr="00427B3B" w:rsidRDefault="00143EDA" w:rsidP="00143E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81824B7" w14:textId="63015763" w:rsidR="00143EDA" w:rsidRPr="00427B3B" w:rsidRDefault="00143EDA" w:rsidP="00143EDA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21452499" w14:textId="7A0D5E56" w:rsidR="00143EDA" w:rsidRPr="00427B3B" w:rsidRDefault="00342786" w:rsidP="00143E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42786">
              <w:rPr>
                <w:rFonts w:ascii="Arial" w:hAnsi="Arial" w:cs="Arial"/>
                <w:color w:val="0000FF"/>
                <w:sz w:val="16"/>
                <w:szCs w:val="16"/>
              </w:rPr>
              <w:t>2431-21-000544/0</w:t>
            </w:r>
          </w:p>
        </w:tc>
      </w:tr>
    </w:tbl>
    <w:p w14:paraId="4AEE6DA7" w14:textId="77777777"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14:paraId="37F16DD2" w14:textId="77777777" w:rsidR="00424A5A" w:rsidRDefault="00424A5A"/>
    <w:p w14:paraId="440ED613" w14:textId="77777777" w:rsidR="00556816" w:rsidRDefault="00556816">
      <w:pPr>
        <w:rPr>
          <w:sz w:val="22"/>
        </w:rPr>
      </w:pPr>
    </w:p>
    <w:p w14:paraId="3365464A" w14:textId="77777777" w:rsidR="0078593D" w:rsidRDefault="0078593D" w:rsidP="0078593D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78593D" w14:paraId="58849E33" w14:textId="77777777" w:rsidTr="0078593D">
        <w:tc>
          <w:tcPr>
            <w:tcW w:w="9288" w:type="dxa"/>
            <w:hideMark/>
          </w:tcPr>
          <w:p w14:paraId="4F465701" w14:textId="71A501AD" w:rsidR="0078593D" w:rsidRDefault="0078593D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B989245" w14:textId="77777777"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14:paraId="773024F3" w14:textId="77777777"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14:paraId="0D066DD9" w14:textId="77777777"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 w14:paraId="7F06B697" w14:textId="77777777">
        <w:tc>
          <w:tcPr>
            <w:tcW w:w="9288" w:type="dxa"/>
          </w:tcPr>
          <w:p w14:paraId="26CE7008" w14:textId="77777777" w:rsidR="00844F49" w:rsidRDefault="0034278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342786">
              <w:rPr>
                <w:rFonts w:ascii="Times New Roman" w:hAnsi="Times New Roman"/>
                <w:b/>
                <w:sz w:val="22"/>
              </w:rPr>
              <w:t xml:space="preserve">Sanacija plazov »Grahovo - II. faza« na cesti R2-403/1072 Kneža-Podbrdo </w:t>
            </w:r>
          </w:p>
          <w:p w14:paraId="4AB0E324" w14:textId="2031852A" w:rsidR="00556816" w:rsidRPr="00637BE6" w:rsidRDefault="0034278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342786">
              <w:rPr>
                <w:rFonts w:ascii="Times New Roman" w:hAnsi="Times New Roman"/>
                <w:b/>
                <w:sz w:val="22"/>
              </w:rPr>
              <w:t>od km 4,045 do km 4,215</w:t>
            </w:r>
          </w:p>
        </w:tc>
      </w:tr>
    </w:tbl>
    <w:p w14:paraId="3F97A8E1" w14:textId="77777777"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14:paraId="38369A7A" w14:textId="77777777"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14:paraId="21D112E3" w14:textId="4D0217D3" w:rsidR="000646A9" w:rsidRPr="000F745D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0F745D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844F49">
        <w:rPr>
          <w:rFonts w:ascii="Tahoma" w:hAnsi="Tahoma" w:cs="Tahoma"/>
          <w:szCs w:val="20"/>
        </w:rPr>
        <w:t xml:space="preserve">Na </w:t>
      </w:r>
      <w:r w:rsidRPr="000F745D">
        <w:rPr>
          <w:rFonts w:ascii="Tahoma" w:hAnsi="Tahoma" w:cs="Tahoma"/>
          <w:szCs w:val="20"/>
        </w:rPr>
        <w:t xml:space="preserve">naročnikovi spletni strani </w:t>
      </w:r>
      <w:r w:rsidR="00844F49">
        <w:rPr>
          <w:rFonts w:ascii="Tahoma" w:hAnsi="Tahoma" w:cs="Tahoma"/>
          <w:szCs w:val="20"/>
        </w:rPr>
        <w:t xml:space="preserve">je </w:t>
      </w:r>
      <w:bookmarkStart w:id="0" w:name="_GoBack"/>
      <w:bookmarkEnd w:id="0"/>
      <w:r w:rsidRPr="000F745D">
        <w:rPr>
          <w:rFonts w:ascii="Tahoma" w:hAnsi="Tahoma" w:cs="Tahoma"/>
          <w:szCs w:val="20"/>
        </w:rPr>
        <w:t xml:space="preserve">priložen čistopis spremenjenega dokumenta. </w:t>
      </w:r>
    </w:p>
    <w:p w14:paraId="6CCE5CC3" w14:textId="77777777" w:rsidR="004B34B5" w:rsidRPr="000F745D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14:paraId="43C99DED" w14:textId="77777777" w:rsidR="00556816" w:rsidRPr="000F745D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0F745D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0F745D" w14:paraId="59483200" w14:textId="77777777">
        <w:trPr>
          <w:trHeight w:val="3511"/>
        </w:trPr>
        <w:tc>
          <w:tcPr>
            <w:tcW w:w="9287" w:type="dxa"/>
          </w:tcPr>
          <w:p w14:paraId="41B2884D" w14:textId="1B41A0C5" w:rsidR="005B00EB" w:rsidRPr="000F745D" w:rsidRDefault="005357CA" w:rsidP="006607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Na</w:t>
            </w:r>
            <w:r w:rsidR="00342786">
              <w:rPr>
                <w:rFonts w:ascii="Tahoma" w:hAnsi="Tahoma" w:cs="Tahoma"/>
                <w:sz w:val="20"/>
                <w:szCs w:val="20"/>
              </w:rPr>
              <w:t xml:space="preserve">vodilih za pripravo ponudbe 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spremeni </w:t>
            </w:r>
            <w:r w:rsidR="00342786">
              <w:rPr>
                <w:rFonts w:ascii="Tahoma" w:hAnsi="Tahoma" w:cs="Tahoma"/>
                <w:sz w:val="20"/>
                <w:szCs w:val="20"/>
              </w:rPr>
              <w:t>točka 3.2.3.3.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0F745D" w:rsidRPr="000F745D">
              <w:rPr>
                <w:rFonts w:ascii="Tahoma" w:hAnsi="Tahoma" w:cs="Tahoma"/>
                <w:sz w:val="20"/>
                <w:szCs w:val="20"/>
              </w:rPr>
              <w:t xml:space="preserve"> tako da se glasi:</w:t>
            </w:r>
          </w:p>
          <w:p w14:paraId="74A3DFA2" w14:textId="479AC9F9" w:rsidR="005B00EB" w:rsidRDefault="005B00EB" w:rsidP="005B00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1614A0A1" w14:textId="77777777" w:rsidR="00342786" w:rsidRPr="00342786" w:rsidRDefault="00342786" w:rsidP="00342786">
            <w:pPr>
              <w:tabs>
                <w:tab w:val="left" w:pos="1418"/>
              </w:tabs>
              <w:spacing w:before="60"/>
              <w:ind w:left="1363" w:hanging="85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3.2.3.3</w:t>
            </w: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ab/>
              <w:t xml:space="preserve">Zagotovljen mora biti </w:t>
            </w:r>
            <w:r w:rsidRPr="0034278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vodja gradnje</w:t>
            </w: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, ki izpolnjuje naslednje zahteve:</w:t>
            </w:r>
          </w:p>
          <w:p w14:paraId="306301D4" w14:textId="77777777" w:rsidR="00342786" w:rsidRPr="00342786" w:rsidRDefault="00342786" w:rsidP="00342786">
            <w:pPr>
              <w:numPr>
                <w:ilvl w:val="0"/>
                <w:numId w:val="21"/>
              </w:numPr>
              <w:tabs>
                <w:tab w:val="left" w:pos="-1560"/>
                <w:tab w:val="num" w:pos="1286"/>
              </w:tabs>
              <w:ind w:left="1418" w:hanging="197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ima najmanj višješolsko strokovno izobrazbo s področja gradbeništva,</w:t>
            </w:r>
          </w:p>
          <w:p w14:paraId="6149E47A" w14:textId="77777777" w:rsidR="00342786" w:rsidRPr="00342786" w:rsidRDefault="00342786" w:rsidP="00342786">
            <w:pPr>
              <w:numPr>
                <w:ilvl w:val="0"/>
                <w:numId w:val="21"/>
              </w:numPr>
              <w:tabs>
                <w:tab w:val="left" w:pos="-1560"/>
                <w:tab w:val="num" w:pos="1286"/>
              </w:tabs>
              <w:ind w:left="1418" w:hanging="197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vpisan je v imenik pri Inženirski zbornici Slovenije (IZS) kot pooblaščeni inženir ali kot vodja del,</w:t>
            </w:r>
          </w:p>
          <w:p w14:paraId="6ACEFA94" w14:textId="77777777" w:rsidR="00342786" w:rsidRPr="00342786" w:rsidRDefault="00342786" w:rsidP="00342786">
            <w:pPr>
              <w:numPr>
                <w:ilvl w:val="0"/>
                <w:numId w:val="21"/>
              </w:numPr>
              <w:tabs>
                <w:tab w:val="left" w:pos="-1560"/>
                <w:tab w:val="num" w:pos="1067"/>
              </w:tabs>
              <w:ind w:left="1417" w:hanging="198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zaposlen je pri gospodarskemu subjektu (ponudnik, partner, podizvajalec), ki nastopa v ponudbi,</w:t>
            </w:r>
          </w:p>
          <w:p w14:paraId="216FECF0" w14:textId="77777777" w:rsidR="00342786" w:rsidRPr="00342786" w:rsidRDefault="00342786" w:rsidP="00342786">
            <w:pPr>
              <w:numPr>
                <w:ilvl w:val="0"/>
                <w:numId w:val="21"/>
              </w:numPr>
              <w:tabs>
                <w:tab w:val="left" w:pos="-1560"/>
                <w:tab w:val="num" w:pos="1067"/>
              </w:tabs>
              <w:ind w:left="1417" w:hanging="198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aktivno govori slovenski jezik</w:t>
            </w:r>
          </w:p>
          <w:p w14:paraId="5DE17FB0" w14:textId="77777777" w:rsidR="00342786" w:rsidRPr="00342786" w:rsidRDefault="00342786" w:rsidP="00342786">
            <w:pPr>
              <w:numPr>
                <w:ilvl w:val="0"/>
                <w:numId w:val="22"/>
              </w:numPr>
              <w:tabs>
                <w:tab w:val="left" w:pos="-1560"/>
              </w:tabs>
              <w:ind w:left="1418" w:hanging="199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v zadnjih desetih letih pred rokom za oddajo ponudb </w:t>
            </w:r>
            <w:r w:rsidRPr="00342786">
              <w:rPr>
                <w:rFonts w:ascii="Arial" w:hAnsi="Arial" w:cs="Arial"/>
                <w:sz w:val="20"/>
                <w:szCs w:val="20"/>
                <w:highlight w:val="yellow"/>
                <w:lang w:eastAsia="sl-SI"/>
              </w:rPr>
              <w:t>je kot odgovorni vodja del, posameznih del ali gradbišča (nazivi po ZGO-1) oz. vodja gradnje ali vodja del (nazivi po GZ) vsaj enkrat vodil</w:t>
            </w: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izvedbo sanacije plazu, globine vsaj 5 m in širine vzdolž državne ceste vsaj 50 m, z rekonstrukcijo ali novogradnjo državne ceste, v skupni vrednosti vsaj 1.000.000,00 EUR brez DDV,</w:t>
            </w:r>
          </w:p>
          <w:p w14:paraId="2EEC6E3C" w14:textId="77777777" w:rsidR="00342786" w:rsidRPr="00342786" w:rsidRDefault="00342786" w:rsidP="00342786">
            <w:pPr>
              <w:tabs>
                <w:tab w:val="left" w:pos="2268"/>
              </w:tabs>
              <w:spacing w:before="120"/>
              <w:ind w:left="2268" w:hanging="992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dokazilo:</w:t>
            </w: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Podatki o kadrovskih zmogljivostih (</w:t>
            </w: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funkcija: vodja gradnje</w:t>
            </w: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), navedeni skladno s predlogo in ESPD ponudnika oziroma sodelujočega gospodarskega subjekta, pri katerem je oseba zaposlena.</w:t>
            </w:r>
          </w:p>
          <w:p w14:paraId="3F4DD1D5" w14:textId="77777777" w:rsidR="00342786" w:rsidRPr="00342786" w:rsidRDefault="00342786" w:rsidP="00342786">
            <w:pPr>
              <w:tabs>
                <w:tab w:val="left" w:pos="-1560"/>
              </w:tabs>
              <w:spacing w:before="120"/>
              <w:ind w:left="2268" w:hanging="992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sz w:val="20"/>
                <w:szCs w:val="20"/>
                <w:lang w:eastAsia="sl-SI"/>
              </w:rPr>
              <w:t>opombe</w:t>
            </w: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:</w:t>
            </w: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ab/>
              <w:t>Zahtevana referenca mora v celoti izhajati iz enega posla.</w:t>
            </w:r>
          </w:p>
          <w:p w14:paraId="2777B0A5" w14:textId="77777777" w:rsidR="00342786" w:rsidRPr="00342786" w:rsidRDefault="00342786" w:rsidP="00342786">
            <w:pPr>
              <w:tabs>
                <w:tab w:val="left" w:pos="-1560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O plazu govorimo, kadar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zemljinski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material, pod vplivom lastne teže, kot enotno telo drsi (leze, polzi) po pobočju navzdol po drsni ploskvi, ki se ustvari kot šibka ploskev z nižjo strižno trdnostjo, navadno na stiku s tršo podlago.</w:t>
            </w:r>
          </w:p>
          <w:p w14:paraId="35C082BB" w14:textId="77777777" w:rsidR="00342786" w:rsidRPr="00342786" w:rsidRDefault="00342786" w:rsidP="00342786">
            <w:pPr>
              <w:tabs>
                <w:tab w:val="left" w:pos="-1560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Za uspešno izveden referenčni posel se šteje posel, za katerega je bilo pridobljeno uporabno dovoljenje ali uspešno izveden pregled in prevzem izvedenih obnovitvenih del s strani naročnika posla.</w:t>
            </w:r>
          </w:p>
          <w:p w14:paraId="35642324" w14:textId="77777777" w:rsidR="00342786" w:rsidRPr="00342786" w:rsidRDefault="00342786" w:rsidP="00342786">
            <w:pPr>
              <w:tabs>
                <w:tab w:val="left" w:pos="-1560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Za vodjo gradnje, ki ob oddaji ponudbe še ni vpisan v imenik IZS, mora ponudnik podati izjavo, da izpolnjuje vse predpisane pogoje za vpis in da bo v primeru, če bo na razpisu izbran, pred podpisom pogodbe predložil dokazilo o tem vpisu.</w:t>
            </w:r>
          </w:p>
          <w:p w14:paraId="5DA4E26F" w14:textId="77777777" w:rsidR="00342786" w:rsidRPr="00342786" w:rsidRDefault="00342786" w:rsidP="00342786">
            <w:pPr>
              <w:tabs>
                <w:tab w:val="left" w:pos="2268"/>
              </w:tabs>
              <w:spacing w:before="6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Šteje se, da oseba aktivno govori slovenski jezik, če je državljan Republike Slovenije ali je zahtevano formalno izobrazbo pridobil v Republiki Sloveniji. V nasprotnem primeru mora ponudbi predložiti dokazilo, izdano s strani ustrezno pooblaščene institucije o znanju slovenskega jezika na nivoju B2, v </w:t>
            </w:r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lastRenderedPageBreak/>
              <w:t xml:space="preserve">skladu s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Common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European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Framework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of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Reference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for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Languages</w:t>
            </w:r>
            <w:proofErr w:type="spellEnd"/>
            <w:r w:rsidRPr="00342786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 - CEFRL.</w:t>
            </w:r>
          </w:p>
          <w:p w14:paraId="198FABAC" w14:textId="77777777" w:rsidR="00342786" w:rsidRPr="00342786" w:rsidRDefault="00342786" w:rsidP="00342786">
            <w:pPr>
              <w:tabs>
                <w:tab w:val="left" w:pos="-1560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342786">
              <w:rPr>
                <w:rFonts w:ascii="Arial" w:hAnsi="Arial" w:cs="Arial"/>
                <w:bCs/>
                <w:i/>
                <w:sz w:val="20"/>
                <w:szCs w:val="20"/>
                <w:lang w:eastAsia="sl-SI"/>
              </w:rPr>
              <w:t>Naročnik si pridržuje pravico, da navedbe preveri ter zahteva dokazila (na primer: pogodbo z investitorjem ali delodajalcem, končni obračun, potrdilo o izplačilu, izvajalsko zasedbo, dovoljenje za začasno omejeno uporabo ali končno dovoljenje v skladu z Zakonom o cestah oz. uporabno dovoljenje...) o uspešni izvedbi referenčnega posla.</w:t>
            </w:r>
          </w:p>
          <w:p w14:paraId="18433E36" w14:textId="77777777" w:rsidR="000F745D" w:rsidRPr="000F745D" w:rsidRDefault="000F745D" w:rsidP="005B00E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4B8CD3BD" w14:textId="77777777" w:rsidR="005B00EB" w:rsidRPr="000F745D" w:rsidRDefault="005B00EB" w:rsidP="006607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C1CFA8" w14:textId="77777777" w:rsidR="00556816" w:rsidRPr="000F745D" w:rsidRDefault="00556816" w:rsidP="005B00EB">
            <w:pPr>
              <w:pStyle w:val="BodyText2"/>
              <w:tabs>
                <w:tab w:val="left" w:pos="1276"/>
              </w:tabs>
              <w:ind w:left="1276"/>
              <w:rPr>
                <w:rFonts w:ascii="Tahoma" w:hAnsi="Tahoma" w:cs="Tahoma"/>
                <w:b/>
                <w:szCs w:val="20"/>
              </w:rPr>
            </w:pPr>
          </w:p>
        </w:tc>
      </w:tr>
    </w:tbl>
    <w:p w14:paraId="41B31F43" w14:textId="77777777"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14:paraId="0FC33173" w14:textId="64398A50" w:rsidR="004B34B5" w:rsidRPr="00637BE6" w:rsidRDefault="000F745D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0F745D">
        <w:rPr>
          <w:rFonts w:ascii="Tahoma" w:hAnsi="Tahoma" w:cs="Tahoma"/>
          <w:szCs w:val="20"/>
        </w:rPr>
        <w:t>Sprememba je sestavni del razpisne dokumentacije in jo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0234" w14:textId="77777777" w:rsidR="00FD2E2E" w:rsidRDefault="00FD2E2E">
      <w:r>
        <w:separator/>
      </w:r>
    </w:p>
  </w:endnote>
  <w:endnote w:type="continuationSeparator" w:id="0">
    <w:p w14:paraId="67591EA7" w14:textId="77777777" w:rsidR="00FD2E2E" w:rsidRDefault="00FD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E6A1" w14:textId="77777777" w:rsidR="000E049A" w:rsidRDefault="000E0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802D4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0228D14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2B15628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431FE2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22B1BC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AD4C8A8" w14:textId="343C34B8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844F4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44F4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688B0D02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397EF046" w14:textId="77777777"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C65D" w14:textId="77777777" w:rsidR="00A17575" w:rsidRDefault="00A17575" w:rsidP="002507C2">
    <w:pPr>
      <w:pStyle w:val="Footer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4CCE389" wp14:editId="6341B47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6AB628AD" wp14:editId="69436C0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5A9554EA" wp14:editId="2DE76A3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A1B262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5120A" w14:textId="77777777" w:rsidR="00FD2E2E" w:rsidRDefault="00FD2E2E">
      <w:r>
        <w:separator/>
      </w:r>
    </w:p>
  </w:footnote>
  <w:footnote w:type="continuationSeparator" w:id="0">
    <w:p w14:paraId="017B0C50" w14:textId="77777777" w:rsidR="00FD2E2E" w:rsidRDefault="00FD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F50AC" w14:textId="77777777" w:rsidR="000E049A" w:rsidRDefault="000E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AF3BF" w14:textId="77777777" w:rsidR="000E049A" w:rsidRDefault="000E04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56057" w14:textId="77777777" w:rsidR="000E049A" w:rsidRDefault="000E0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F16F97"/>
    <w:multiLevelType w:val="hybridMultilevel"/>
    <w:tmpl w:val="C5AAA3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F6A32C0"/>
    <w:multiLevelType w:val="hybridMultilevel"/>
    <w:tmpl w:val="453A0D9C"/>
    <w:lvl w:ilvl="0" w:tplc="B3CC4C1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2312DE2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41F461D4"/>
    <w:multiLevelType w:val="hybridMultilevel"/>
    <w:tmpl w:val="A2F4074E"/>
    <w:lvl w:ilvl="0" w:tplc="F5B82278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1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6"/>
  </w:num>
  <w:num w:numId="5">
    <w:abstractNumId w:val="17"/>
  </w:num>
  <w:num w:numId="6">
    <w:abstractNumId w:val="19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  <w:num w:numId="20">
    <w:abstractNumId w:val="18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9A"/>
    <w:rsid w:val="000646A9"/>
    <w:rsid w:val="000814AE"/>
    <w:rsid w:val="00090C01"/>
    <w:rsid w:val="000E049A"/>
    <w:rsid w:val="000F745D"/>
    <w:rsid w:val="00131C4B"/>
    <w:rsid w:val="00143EDA"/>
    <w:rsid w:val="0016433C"/>
    <w:rsid w:val="001836BB"/>
    <w:rsid w:val="002507C2"/>
    <w:rsid w:val="003133A6"/>
    <w:rsid w:val="00340101"/>
    <w:rsid w:val="00342786"/>
    <w:rsid w:val="00392C0C"/>
    <w:rsid w:val="004107F8"/>
    <w:rsid w:val="00424A5A"/>
    <w:rsid w:val="004B34B5"/>
    <w:rsid w:val="004E56C6"/>
    <w:rsid w:val="005357CA"/>
    <w:rsid w:val="00556816"/>
    <w:rsid w:val="005B00EB"/>
    <w:rsid w:val="005B3896"/>
    <w:rsid w:val="00637BE6"/>
    <w:rsid w:val="00660751"/>
    <w:rsid w:val="00693961"/>
    <w:rsid w:val="00742171"/>
    <w:rsid w:val="00743C64"/>
    <w:rsid w:val="0078593D"/>
    <w:rsid w:val="00844F49"/>
    <w:rsid w:val="00867725"/>
    <w:rsid w:val="00886791"/>
    <w:rsid w:val="008F314A"/>
    <w:rsid w:val="008F724C"/>
    <w:rsid w:val="009E7AD8"/>
    <w:rsid w:val="009F37FA"/>
    <w:rsid w:val="00A05C73"/>
    <w:rsid w:val="00A17575"/>
    <w:rsid w:val="00A3713A"/>
    <w:rsid w:val="00A6626B"/>
    <w:rsid w:val="00A8400A"/>
    <w:rsid w:val="00AB6E6C"/>
    <w:rsid w:val="00B05C73"/>
    <w:rsid w:val="00BA38BA"/>
    <w:rsid w:val="00C05DB6"/>
    <w:rsid w:val="00D61200"/>
    <w:rsid w:val="00D96408"/>
    <w:rsid w:val="00DB656A"/>
    <w:rsid w:val="00E51016"/>
    <w:rsid w:val="00E736A7"/>
    <w:rsid w:val="00E90BE6"/>
    <w:rsid w:val="00EB24F7"/>
    <w:rsid w:val="00FA1E40"/>
    <w:rsid w:val="00FD2E2E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3A2507"/>
  <w15:chartTrackingRefBased/>
  <w15:docId w15:val="{E5EC1FAB-D3A2-43DC-A33A-E044E668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DB6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semiHidden/>
    <w:rsid w:val="0078593D"/>
    <w:rPr>
      <w:rFonts w:ascii="SL Dutch" w:hAnsi="SL Dutch"/>
      <w:szCs w:val="24"/>
      <w:lang w:eastAsia="en-US"/>
    </w:rPr>
  </w:style>
  <w:style w:type="paragraph" w:customStyle="1" w:styleId="NavadenTimesNewRoman">
    <w:name w:val="Navaden Times New Roman"/>
    <w:basedOn w:val="Normal"/>
    <w:rsid w:val="005357CA"/>
    <w:pPr>
      <w:widowControl w:val="0"/>
    </w:pPr>
    <w:rPr>
      <w:rFonts w:ascii="Arial" w:hAnsi="Arial"/>
      <w:sz w:val="22"/>
      <w:szCs w:val="20"/>
      <w:lang w:eastAsia="sl-SI"/>
    </w:rPr>
  </w:style>
  <w:style w:type="paragraph" w:customStyle="1" w:styleId="uicovLesinemnacestiR326">
    <w:name w:val="ušico v Lesiènem na cesti R 326"/>
    <w:aliases w:val="odsek"/>
    <w:basedOn w:val="Normal"/>
    <w:rsid w:val="005357CA"/>
    <w:pPr>
      <w:spacing w:line="360" w:lineRule="auto"/>
    </w:pPr>
    <w:rPr>
      <w:rFonts w:ascii="Arial" w:hAnsi="Arial"/>
      <w:b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Dušanka Turin</dc:creator>
  <cp:keywords/>
  <dc:description/>
  <cp:lastModifiedBy>Sabina</cp:lastModifiedBy>
  <cp:revision>27</cp:revision>
  <cp:lastPrinted>2021-05-11T18:38:00Z</cp:lastPrinted>
  <dcterms:created xsi:type="dcterms:W3CDTF">2020-12-10T11:57:00Z</dcterms:created>
  <dcterms:modified xsi:type="dcterms:W3CDTF">2021-05-11T18:38:00Z</dcterms:modified>
</cp:coreProperties>
</file>